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6109" w14:textId="77777777" w:rsidR="00CD107D" w:rsidRDefault="008A5C88">
      <w:pPr>
        <w:ind w:left="6237"/>
      </w:pPr>
      <w:r>
        <w:t>Vilniaus miesto savivaldybės neformaliojo vaikų švietimo lėšų s</w:t>
      </w:r>
      <w:r>
        <w:t xml:space="preserve">kyrimo ir panaudojimo tvarkos aprašo </w:t>
      </w:r>
    </w:p>
    <w:p w14:paraId="64017FEB" w14:textId="77777777" w:rsidR="00CD107D" w:rsidRDefault="008A5C88">
      <w:pPr>
        <w:ind w:left="6237"/>
      </w:pPr>
      <w:r>
        <w:t>3 priedas</w:t>
      </w:r>
    </w:p>
    <w:p w14:paraId="2895388F" w14:textId="77777777" w:rsidR="00CD107D" w:rsidRDefault="00CD107D">
      <w:pPr>
        <w:ind w:left="6237"/>
      </w:pPr>
    </w:p>
    <w:p w14:paraId="7FA785C9" w14:textId="77777777" w:rsidR="00CD107D" w:rsidRDefault="008A5C88">
      <w:pPr>
        <w:tabs>
          <w:tab w:val="num" w:pos="0"/>
        </w:tabs>
        <w:jc w:val="center"/>
        <w:rPr>
          <w:rFonts w:eastAsia="MS Mincho"/>
          <w:b/>
          <w:szCs w:val="24"/>
          <w:lang w:eastAsia="ja-JP"/>
        </w:rPr>
      </w:pPr>
      <w:r>
        <w:rPr>
          <w:rFonts w:eastAsia="MS Mincho"/>
          <w:b/>
          <w:szCs w:val="24"/>
          <w:lang w:eastAsia="ja-JP"/>
        </w:rPr>
        <w:t>(Prašymo pratęsti neformaliojo vaikų švietimo programos atitikties reikalavimams</w:t>
      </w:r>
    </w:p>
    <w:p w14:paraId="58C466EE" w14:textId="77777777" w:rsidR="00CD107D" w:rsidRDefault="008A5C88">
      <w:pPr>
        <w:tabs>
          <w:tab w:val="left" w:pos="1296"/>
        </w:tabs>
        <w:jc w:val="center"/>
        <w:rPr>
          <w:rFonts w:eastAsia="MS Mincho"/>
          <w:b/>
          <w:szCs w:val="24"/>
          <w:lang w:eastAsia="ja-JP"/>
        </w:rPr>
      </w:pPr>
      <w:r>
        <w:rPr>
          <w:rFonts w:eastAsia="MS Mincho"/>
          <w:b/>
          <w:szCs w:val="24"/>
          <w:lang w:eastAsia="ja-JP"/>
        </w:rPr>
        <w:t>vertinimą forma)</w:t>
      </w:r>
    </w:p>
    <w:p w14:paraId="01AD9C7F" w14:textId="77777777" w:rsidR="00CD107D" w:rsidRDefault="00CD107D">
      <w:pPr>
        <w:tabs>
          <w:tab w:val="left" w:pos="1296"/>
        </w:tabs>
        <w:jc w:val="center"/>
        <w:rPr>
          <w:b/>
          <w:bCs/>
          <w:color w:val="000000"/>
          <w:szCs w:val="24"/>
          <w:lang w:eastAsia="lt-LT"/>
        </w:rPr>
      </w:pPr>
    </w:p>
    <w:p w14:paraId="7C59540E" w14:textId="77777777" w:rsidR="00CD107D" w:rsidRDefault="008A5C88">
      <w:pPr>
        <w:tabs>
          <w:tab w:val="left" w:pos="1296"/>
        </w:tabs>
        <w:jc w:val="center"/>
        <w:rPr>
          <w:rFonts w:eastAsia="MS Mincho"/>
          <w:szCs w:val="24"/>
          <w:lang w:eastAsia="ja-JP"/>
        </w:rPr>
      </w:pPr>
      <w:r>
        <w:rPr>
          <w:b/>
          <w:bCs/>
          <w:color w:val="000000"/>
          <w:szCs w:val="24"/>
          <w:lang w:eastAsia="lt-LT"/>
        </w:rPr>
        <w:t xml:space="preserve">PRAŠYMAS PRATĘSTI NEFORMALIOJO VAIKŲ ŠVIETIMO </w:t>
      </w:r>
      <w:r>
        <w:rPr>
          <w:b/>
          <w:bCs/>
          <w:szCs w:val="24"/>
          <w:lang w:eastAsia="lt-LT"/>
        </w:rPr>
        <w:t xml:space="preserve">PROGRAMOS ATITIKTIES REIKALAVIMAMS </w:t>
      </w:r>
      <w:r>
        <w:rPr>
          <w:b/>
          <w:bCs/>
          <w:color w:val="000000"/>
          <w:szCs w:val="24"/>
          <w:lang w:eastAsia="lt-LT"/>
        </w:rPr>
        <w:t xml:space="preserve">VERTINIMO GALIOJIMO TERMINĄ </w:t>
      </w:r>
    </w:p>
    <w:tbl>
      <w:tblPr>
        <w:tblW w:w="10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4382"/>
        <w:gridCol w:w="4858"/>
      </w:tblGrid>
      <w:tr w:rsidR="00CD107D" w14:paraId="14977A27" w14:textId="77777777"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A8578" w14:textId="77777777" w:rsidR="00CD107D" w:rsidRDefault="00CD107D">
            <w:pPr>
              <w:tabs>
                <w:tab w:val="left" w:pos="0"/>
              </w:tabs>
              <w:ind w:firstLine="720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EF1AE" w14:textId="77777777" w:rsidR="00CD107D" w:rsidRDefault="00CD107D">
            <w:pPr>
              <w:rPr>
                <w:sz w:val="8"/>
                <w:szCs w:val="8"/>
              </w:rPr>
            </w:pPr>
          </w:p>
          <w:p w14:paraId="05EA9D0C" w14:textId="77777777" w:rsidR="00CD107D" w:rsidRDefault="00CD107D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CD107D" w14:paraId="3895E854" w14:textId="77777777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E4C4" w14:textId="77777777" w:rsidR="00CD107D" w:rsidRDefault="008A5C88">
            <w:pPr>
              <w:tabs>
                <w:tab w:val="left" w:pos="0"/>
              </w:tabs>
              <w:ind w:firstLine="720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INFORMACIJA APIE NEFORMALIOJO VAIKŲ ŠVIETIMO TEIKĖJĄ</w:t>
            </w:r>
          </w:p>
        </w:tc>
      </w:tr>
      <w:tr w:rsidR="00CD107D" w14:paraId="6AB43B15" w14:textId="77777777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B009" w14:textId="77777777" w:rsidR="00CD107D" w:rsidRDefault="008A5C88">
            <w:pPr>
              <w:tabs>
                <w:tab w:val="left" w:pos="0"/>
              </w:tabs>
              <w:ind w:firstLine="720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Informacija apie neformaliojo vaikų švietimo (toliau - NVŠ) teikėją – juridinį asmenį</w:t>
            </w:r>
          </w:p>
        </w:tc>
      </w:tr>
      <w:tr w:rsidR="00CD107D" w14:paraId="121272A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9176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26DF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C09" w14:textId="77777777" w:rsidR="00CD107D" w:rsidRDefault="00CD107D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</w:p>
        </w:tc>
      </w:tr>
      <w:tr w:rsidR="00CD107D" w14:paraId="13CFB85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A7FC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6768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Kodas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A19" w14:textId="77777777" w:rsidR="00CD107D" w:rsidRDefault="00CD107D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</w:p>
        </w:tc>
      </w:tr>
      <w:tr w:rsidR="00CD107D" w14:paraId="6F4D49D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B17B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8748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Juridinis statusas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FED" w14:textId="77777777" w:rsidR="00CD107D" w:rsidRDefault="00CD107D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</w:p>
        </w:tc>
      </w:tr>
      <w:tr w:rsidR="00CD107D" w14:paraId="198ACFC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50B2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7323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Adresas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E195" w14:textId="77777777" w:rsidR="00CD107D" w:rsidRDefault="00CD107D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</w:p>
        </w:tc>
      </w:tr>
      <w:tr w:rsidR="00CD107D" w14:paraId="143C47F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8CB5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FB48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Telefono numeris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8FC" w14:textId="77777777" w:rsidR="00CD107D" w:rsidRDefault="00CD107D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</w:p>
        </w:tc>
      </w:tr>
      <w:tr w:rsidR="00CD107D" w14:paraId="788D17F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917D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628B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El. pašto adresas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B2E" w14:textId="77777777" w:rsidR="00CD107D" w:rsidRDefault="00CD107D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</w:p>
        </w:tc>
      </w:tr>
      <w:tr w:rsidR="00CD107D" w14:paraId="07A26CF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8E3E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BD10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Interneto svetainės adresas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ECC" w14:textId="77777777" w:rsidR="00CD107D" w:rsidRDefault="00CD107D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</w:p>
        </w:tc>
      </w:tr>
      <w:tr w:rsidR="00CD107D" w14:paraId="0424211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CECA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08C7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Teikėjo kodas švietimo ir mokslo institucijų registre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BA0" w14:textId="77777777" w:rsidR="00CD107D" w:rsidRDefault="00CD107D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</w:p>
        </w:tc>
      </w:tr>
      <w:tr w:rsidR="00CD107D" w14:paraId="686D048A" w14:textId="77777777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52A2" w14:textId="77777777" w:rsidR="00CD107D" w:rsidRDefault="008A5C88">
            <w:pPr>
              <w:tabs>
                <w:tab w:val="left" w:pos="0"/>
              </w:tabs>
              <w:ind w:firstLine="720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Informacija apie NVŠ teikėją – fizinį asmenį</w:t>
            </w:r>
          </w:p>
        </w:tc>
      </w:tr>
      <w:tr w:rsidR="00CD107D" w14:paraId="690F5E8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0D5B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3320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Vardas ir pavardė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F03" w14:textId="77777777" w:rsidR="00CD107D" w:rsidRDefault="00CD107D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</w:p>
        </w:tc>
      </w:tr>
      <w:tr w:rsidR="00CD107D" w14:paraId="5C4A65F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6198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B8D2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Viešai </w:t>
            </w:r>
            <w:r>
              <w:rPr>
                <w:color w:val="000000"/>
                <w:szCs w:val="24"/>
                <w:lang w:eastAsia="lt-LT"/>
              </w:rPr>
              <w:t>skelbtinas adresas, telefonas, el. paštas, interneto svetainė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1765" w14:textId="77777777" w:rsidR="00CD107D" w:rsidRDefault="00CD107D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</w:p>
        </w:tc>
      </w:tr>
      <w:tr w:rsidR="00CD107D" w14:paraId="567FDAF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951F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838E" w14:textId="77777777" w:rsidR="00CD107D" w:rsidRDefault="008A5C88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Teikėjo kodas švietimo ir mokslo institucijų registre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864" w14:textId="77777777" w:rsidR="00CD107D" w:rsidRDefault="00CD107D">
            <w:pPr>
              <w:tabs>
                <w:tab w:val="left" w:pos="0"/>
              </w:tabs>
              <w:ind w:firstLine="720"/>
              <w:rPr>
                <w:color w:val="000000"/>
                <w:szCs w:val="24"/>
                <w:lang w:eastAsia="lt-LT"/>
              </w:rPr>
            </w:pPr>
          </w:p>
        </w:tc>
      </w:tr>
      <w:tr w:rsidR="00CD107D" w14:paraId="3A80F256" w14:textId="77777777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4EDC" w14:textId="77777777" w:rsidR="00CD107D" w:rsidRDefault="008A5C88">
            <w:pPr>
              <w:tabs>
                <w:tab w:val="left" w:pos="0"/>
              </w:tabs>
              <w:ind w:firstLine="720"/>
              <w:rPr>
                <w:rFonts w:eastAsia="MS Mincho"/>
                <w:b/>
                <w:szCs w:val="24"/>
                <w:lang w:eastAsia="ja-JP"/>
              </w:rPr>
            </w:pPr>
            <w:r>
              <w:rPr>
                <w:b/>
                <w:color w:val="000000"/>
                <w:szCs w:val="24"/>
                <w:lang w:eastAsia="lt-LT"/>
              </w:rPr>
              <w:t>INFORMACIJA APIE NVŠ PROGRAMĄ</w:t>
            </w:r>
          </w:p>
        </w:tc>
      </w:tr>
      <w:tr w:rsidR="00CD107D" w14:paraId="4521402F" w14:textId="77777777"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B1B8" w14:textId="77777777" w:rsidR="00CD107D" w:rsidRDefault="008A5C88">
            <w:pPr>
              <w:tabs>
                <w:tab w:val="left" w:pos="0"/>
              </w:tabs>
              <w:ind w:firstLine="720"/>
              <w:jc w:val="center"/>
              <w:rPr>
                <w:rFonts w:eastAsia="MS Mincho"/>
                <w:szCs w:val="24"/>
                <w:lang w:eastAsia="ja-JP"/>
              </w:rPr>
            </w:pPr>
            <w:r>
              <w:rPr>
                <w:color w:val="000000"/>
                <w:szCs w:val="24"/>
                <w:lang w:eastAsia="lt-LT"/>
              </w:rPr>
              <w:t>NVŠ programos pavadinimas</w:t>
            </w:r>
          </w:p>
          <w:p w14:paraId="76F7E6F0" w14:textId="77777777" w:rsidR="00CD107D" w:rsidRDefault="00CD107D">
            <w:pPr>
              <w:tabs>
                <w:tab w:val="num" w:pos="0"/>
              </w:tabs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7236" w14:textId="77777777" w:rsidR="00CD107D" w:rsidRDefault="008A5C88">
            <w:pPr>
              <w:tabs>
                <w:tab w:val="left" w:pos="0"/>
              </w:tabs>
              <w:ind w:firstLine="720"/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 xml:space="preserve">NVŠ programos kodas Kvalifikacijos tobulinimo programų ir renginių </w:t>
            </w:r>
            <w:r>
              <w:rPr>
                <w:rFonts w:eastAsia="MS Mincho"/>
                <w:szCs w:val="24"/>
                <w:lang w:eastAsia="ja-JP"/>
              </w:rPr>
              <w:t>registre (KTPRR)</w:t>
            </w:r>
          </w:p>
        </w:tc>
      </w:tr>
      <w:tr w:rsidR="00CD107D" w14:paraId="30C9D1E7" w14:textId="77777777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1841" w14:textId="77777777" w:rsidR="00CD107D" w:rsidRDefault="008A5C88">
            <w:pPr>
              <w:tabs>
                <w:tab w:val="left" w:pos="0"/>
              </w:tabs>
              <w:ind w:firstLine="720"/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2C88" w14:textId="77777777" w:rsidR="00CD107D" w:rsidRDefault="00CD107D">
            <w:pPr>
              <w:tabs>
                <w:tab w:val="left" w:pos="1296"/>
              </w:tabs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6313" w14:textId="77777777" w:rsidR="00CD107D" w:rsidRDefault="00CD107D">
            <w:pPr>
              <w:tabs>
                <w:tab w:val="left" w:pos="1296"/>
              </w:tabs>
              <w:rPr>
                <w:color w:val="000000"/>
                <w:szCs w:val="24"/>
                <w:lang w:eastAsia="lt-LT"/>
              </w:rPr>
            </w:pPr>
          </w:p>
        </w:tc>
      </w:tr>
      <w:tr w:rsidR="00CD107D" w14:paraId="631292CC" w14:textId="77777777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6A74" w14:textId="77777777" w:rsidR="00CD107D" w:rsidRDefault="008A5C88">
            <w:pPr>
              <w:tabs>
                <w:tab w:val="left" w:pos="0"/>
              </w:tabs>
              <w:ind w:firstLine="720"/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AE52" w14:textId="77777777" w:rsidR="00CD107D" w:rsidRDefault="00CD107D">
            <w:pPr>
              <w:tabs>
                <w:tab w:val="left" w:pos="1296"/>
              </w:tabs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52E2" w14:textId="77777777" w:rsidR="00CD107D" w:rsidRDefault="00CD107D">
            <w:pPr>
              <w:tabs>
                <w:tab w:val="left" w:pos="1296"/>
              </w:tabs>
              <w:rPr>
                <w:color w:val="000000"/>
                <w:szCs w:val="24"/>
                <w:lang w:eastAsia="lt-LT"/>
              </w:rPr>
            </w:pPr>
          </w:p>
        </w:tc>
      </w:tr>
      <w:tr w:rsidR="00CD107D" w14:paraId="16B5A57B" w14:textId="77777777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8F1F" w14:textId="77777777" w:rsidR="00CD107D" w:rsidRDefault="008A5C88">
            <w:pPr>
              <w:tabs>
                <w:tab w:val="left" w:pos="0"/>
              </w:tabs>
              <w:ind w:firstLine="720"/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917F" w14:textId="77777777" w:rsidR="00CD107D" w:rsidRDefault="00CD107D">
            <w:pPr>
              <w:tabs>
                <w:tab w:val="left" w:pos="1296"/>
              </w:tabs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8AEF" w14:textId="77777777" w:rsidR="00CD107D" w:rsidRDefault="00CD107D">
            <w:pPr>
              <w:tabs>
                <w:tab w:val="left" w:pos="1296"/>
              </w:tabs>
              <w:rPr>
                <w:color w:val="000000"/>
                <w:szCs w:val="24"/>
                <w:lang w:eastAsia="lt-LT"/>
              </w:rPr>
            </w:pPr>
          </w:p>
        </w:tc>
      </w:tr>
    </w:tbl>
    <w:p w14:paraId="519A0B11" w14:textId="77777777" w:rsidR="00CD107D" w:rsidRDefault="00CD107D">
      <w:pPr>
        <w:tabs>
          <w:tab w:val="left" w:pos="1296"/>
        </w:tabs>
        <w:ind w:right="-612"/>
        <w:jc w:val="both"/>
        <w:rPr>
          <w:rFonts w:eastAsia="MS Mincho"/>
          <w:szCs w:val="24"/>
          <w:lang w:eastAsia="ja-JP"/>
        </w:rPr>
      </w:pPr>
    </w:p>
    <w:p w14:paraId="1DA76B89" w14:textId="77777777" w:rsidR="00CD107D" w:rsidRDefault="008A5C88">
      <w:pPr>
        <w:tabs>
          <w:tab w:val="left" w:pos="1296"/>
        </w:tabs>
        <w:ind w:right="-612"/>
        <w:jc w:val="both"/>
        <w:rPr>
          <w:rFonts w:eastAsia="MS Mincho"/>
          <w:b/>
          <w:szCs w:val="24"/>
          <w:lang w:eastAsia="ja-JP"/>
        </w:rPr>
      </w:pPr>
      <w:r>
        <w:rPr>
          <w:rFonts w:eastAsia="MS Mincho"/>
          <w:b/>
          <w:szCs w:val="24"/>
          <w:lang w:eastAsia="ja-JP"/>
        </w:rPr>
        <w:t>PRIVALOMA PAŽYMĖTI VARNELĖMIS:</w:t>
      </w:r>
    </w:p>
    <w:tbl>
      <w:tblPr>
        <w:tblW w:w="103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3930"/>
        <w:gridCol w:w="3402"/>
        <w:gridCol w:w="59"/>
      </w:tblGrid>
      <w:tr w:rsidR="00CD107D" w14:paraId="42989652" w14:textId="77777777">
        <w:trPr>
          <w:trHeight w:val="1367"/>
        </w:trPr>
        <w:tc>
          <w:tcPr>
            <w:tcW w:w="103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D530E0" w14:textId="77777777" w:rsidR="00CD107D" w:rsidRDefault="008A5C88">
            <w:pPr>
              <w:tabs>
                <w:tab w:val="left" w:pos="1296"/>
              </w:tabs>
              <w:jc w:val="both"/>
              <w:rPr>
                <w:rFonts w:eastAsia="MS Mincho"/>
                <w:szCs w:val="24"/>
                <w:lang w:eastAsia="ja-JP"/>
              </w:rPr>
            </w:pPr>
            <w:r>
              <w:rPr>
                <w:rFonts w:ascii="Segoe UI Symbol" w:eastAsia="MS Mincho" w:hAnsi="Segoe UI Symbol" w:cs="Segoe UI Symbol"/>
                <w:szCs w:val="24"/>
                <w:lang w:eastAsia="ja-JP"/>
              </w:rPr>
              <w:lastRenderedPageBreak/>
              <w:t>☐</w:t>
            </w:r>
            <w:r>
              <w:rPr>
                <w:rFonts w:ascii="Segoe UI Symbol" w:eastAsia="MS Mincho" w:hAnsi="Segoe UI Symbol" w:cs="Segoe UI Symbol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szCs w:val="24"/>
                <w:lang w:eastAsia="ja-JP"/>
              </w:rPr>
              <w:t xml:space="preserve">Patvirtinu, kad informacija apie NVŠ programą (1–20 ir 24-25, 27–28 punktai akredituotoje NVŠ programoje) nebuvo pakeista. </w:t>
            </w:r>
          </w:p>
          <w:p w14:paraId="1FC0CD81" w14:textId="77777777" w:rsidR="00CD107D" w:rsidRDefault="008A5C88">
            <w:pPr>
              <w:tabs>
                <w:tab w:val="left" w:pos="1296"/>
              </w:tabs>
              <w:jc w:val="both"/>
              <w:rPr>
                <w:rFonts w:eastAsia="Calibri"/>
                <w:szCs w:val="24"/>
              </w:rPr>
            </w:pPr>
            <w:r>
              <w:rPr>
                <w:rFonts w:ascii="Segoe UI Symbol" w:eastAsia="MS Mincho" w:hAnsi="Segoe UI Symbol" w:cs="Segoe UI Symbol"/>
                <w:szCs w:val="24"/>
                <w:lang w:eastAsia="ja-JP"/>
              </w:rPr>
              <w:t>☐</w:t>
            </w:r>
            <w:r>
              <w:rPr>
                <w:rFonts w:ascii="Segoe UI Symbol" w:eastAsia="MS Mincho" w:hAnsi="Segoe UI Symbol" w:cs="Segoe UI Symbol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szCs w:val="24"/>
                <w:lang w:eastAsia="ja-JP"/>
              </w:rPr>
              <w:t xml:space="preserve">Suprantu, kad atlikus informacijos apie NVŠ programą pakeitimus NVŠ programos vertinimo galiojimas bus nepratęstas/sustabdytas.  </w:t>
            </w:r>
          </w:p>
        </w:tc>
      </w:tr>
      <w:tr w:rsidR="00CD107D" w14:paraId="17D6F33E" w14:textId="77777777">
        <w:trPr>
          <w:gridAfter w:val="1"/>
          <w:wAfter w:w="59" w:type="dxa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72CB9410" w14:textId="77777777" w:rsidR="00CD107D" w:rsidRDefault="008A5C88">
            <w:pPr>
              <w:tabs>
                <w:tab w:val="left" w:pos="0"/>
              </w:tabs>
              <w:ind w:firstLine="7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Institucijos vadovas/</w:t>
            </w:r>
          </w:p>
          <w:p w14:paraId="06FC2692" w14:textId="77777777" w:rsidR="00CD107D" w:rsidRDefault="008A5C88">
            <w:pPr>
              <w:tabs>
                <w:tab w:val="left" w:pos="0"/>
              </w:tabs>
              <w:ind w:firstLine="7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laisvasis mokytojas</w:t>
            </w:r>
          </w:p>
          <w:p w14:paraId="12607327" w14:textId="77777777" w:rsidR="00CD107D" w:rsidRDefault="008A5C88">
            <w:pPr>
              <w:tabs>
                <w:tab w:val="left" w:pos="0"/>
              </w:tabs>
              <w:ind w:firstLine="7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A. V.</w:t>
            </w:r>
          </w:p>
          <w:p w14:paraId="192E56EB" w14:textId="77777777" w:rsidR="00CD107D" w:rsidRDefault="00CD107D">
            <w:pPr>
              <w:tabs>
                <w:tab w:val="left" w:pos="0"/>
              </w:tabs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C92E3E" w14:textId="77777777" w:rsidR="00CD107D" w:rsidRDefault="008A5C88">
            <w:pPr>
              <w:tabs>
                <w:tab w:val="left" w:pos="0"/>
              </w:tabs>
              <w:ind w:firstLine="72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__________________________</w:t>
            </w:r>
          </w:p>
          <w:p w14:paraId="3DFFD531" w14:textId="77777777" w:rsidR="00CD107D" w:rsidRDefault="008A5C88">
            <w:pPr>
              <w:tabs>
                <w:tab w:val="left" w:pos="0"/>
              </w:tabs>
              <w:ind w:firstLine="72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(parašas)</w:t>
            </w:r>
          </w:p>
          <w:p w14:paraId="1AA29C62" w14:textId="77777777" w:rsidR="00CD107D" w:rsidRDefault="00CD107D">
            <w:pPr>
              <w:tabs>
                <w:tab w:val="left" w:pos="0"/>
              </w:tabs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61E6F" w14:textId="77777777" w:rsidR="00CD107D" w:rsidRDefault="008A5C88">
            <w:pPr>
              <w:tabs>
                <w:tab w:val="left" w:pos="0"/>
              </w:tabs>
              <w:ind w:firstLine="7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__________________</w:t>
            </w:r>
          </w:p>
          <w:p w14:paraId="61DA896D" w14:textId="77777777" w:rsidR="00CD107D" w:rsidRDefault="008A5C88">
            <w:pPr>
              <w:tabs>
                <w:tab w:val="left" w:pos="0"/>
              </w:tabs>
              <w:ind w:firstLine="72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(vardas, pavardė)</w:t>
            </w:r>
          </w:p>
        </w:tc>
      </w:tr>
    </w:tbl>
    <w:p w14:paraId="6B3A8A8F" w14:textId="77777777" w:rsidR="00CD107D" w:rsidRDefault="00CD107D" w:rsidP="00E766C0">
      <w:pPr>
        <w:sectPr w:rsidR="00CD10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276" w:header="709" w:footer="0" w:gutter="0"/>
          <w:pgNumType w:start="1"/>
          <w:cols w:space="1296"/>
          <w:formProt w:val="0"/>
          <w:titlePg/>
          <w:docGrid w:linePitch="360" w:charSpace="-6145"/>
        </w:sectPr>
      </w:pPr>
    </w:p>
    <w:p w14:paraId="3EE5B275" w14:textId="77777777" w:rsidR="00CD107D" w:rsidRDefault="00CD107D" w:rsidP="00E766C0">
      <w:pPr>
        <w:rPr>
          <w:snapToGrid w:val="0"/>
        </w:rPr>
      </w:pPr>
    </w:p>
    <w:sectPr w:rsidR="00CD107D" w:rsidSect="00E766C0">
      <w:pgSz w:w="11906" w:h="16838"/>
      <w:pgMar w:top="1134" w:right="567" w:bottom="1134" w:left="1276" w:header="709" w:footer="0" w:gutter="0"/>
      <w:pgNumType w:start="1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8511" w14:textId="77777777" w:rsidR="008A5C88" w:rsidRDefault="008A5C88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43C54675" w14:textId="77777777" w:rsidR="008A5C88" w:rsidRDefault="008A5C88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DE79" w14:textId="77777777" w:rsidR="00CD107D" w:rsidRDefault="00CD107D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E70D" w14:textId="77777777" w:rsidR="00CD107D" w:rsidRDefault="00CD107D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711D" w14:textId="77777777" w:rsidR="00CD107D" w:rsidRDefault="00CD107D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3A30" w14:textId="77777777" w:rsidR="008A5C88" w:rsidRDefault="008A5C88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30FEFC49" w14:textId="77777777" w:rsidR="008A5C88" w:rsidRDefault="008A5C88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4707" w14:textId="77777777" w:rsidR="00CD107D" w:rsidRDefault="00CD107D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DED4" w14:textId="77777777" w:rsidR="00CD107D" w:rsidRDefault="008A5C88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3E543AD1" w14:textId="77777777" w:rsidR="00CD107D" w:rsidRDefault="00CD107D">
    <w:pPr>
      <w:tabs>
        <w:tab w:val="center" w:pos="4819"/>
        <w:tab w:val="right" w:pos="9638"/>
      </w:tabs>
      <w:jc w:val="right"/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1CF0" w14:textId="77777777" w:rsidR="00CD107D" w:rsidRDefault="00CD107D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05"/>
    <w:rsid w:val="00641705"/>
    <w:rsid w:val="008A5C88"/>
    <w:rsid w:val="00CD107D"/>
    <w:rsid w:val="00E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14B1"/>
  <w15:docId w15:val="{E56DC001-ACEC-4384-A4BE-0FE2002D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1444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Artūras Sirajevas</cp:lastModifiedBy>
  <cp:revision>2</cp:revision>
  <dcterms:created xsi:type="dcterms:W3CDTF">2021-04-27T12:51:00Z</dcterms:created>
  <dcterms:modified xsi:type="dcterms:W3CDTF">2021-04-27T12:51:00Z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